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9C2" w:rsidRDefault="007819C2" w:rsidP="00E92D1C">
      <w:pPr>
        <w:jc w:val="center"/>
        <w:rPr>
          <w:rFonts w:asciiTheme="majorHAnsi" w:hAnsiTheme="majorHAnsi"/>
          <w:b/>
          <w:sz w:val="20"/>
        </w:rPr>
      </w:pPr>
    </w:p>
    <w:p w:rsidR="007819C2" w:rsidRPr="009B73C4" w:rsidRDefault="007819C2" w:rsidP="007819C2">
      <w:pPr>
        <w:pBdr>
          <w:top w:val="single" w:sz="18" w:space="1" w:color="BFBFBF" w:themeColor="background1" w:themeShade="BF"/>
        </w:pBdr>
        <w:jc w:val="center"/>
        <w:rPr>
          <w:rFonts w:ascii="Avenir Book" w:hAnsi="Avenir Book"/>
          <w:color w:val="000000" w:themeColor="text1"/>
        </w:rPr>
      </w:pPr>
    </w:p>
    <w:p w:rsidR="007819C2" w:rsidRPr="009B73C4" w:rsidRDefault="007819C2" w:rsidP="007819C2">
      <w:pPr>
        <w:jc w:val="center"/>
        <w:rPr>
          <w:rFonts w:ascii="Avenir Book" w:hAnsi="Avenir Book"/>
          <w:color w:val="000000" w:themeColor="text1"/>
        </w:rPr>
      </w:pPr>
      <w:r>
        <w:rPr>
          <w:rFonts w:ascii="Avenir Book" w:hAnsi="Avenir Book"/>
          <w:noProof/>
          <w:color w:val="000000" w:themeColor="text1"/>
        </w:rPr>
        <w:drawing>
          <wp:inline distT="0" distB="0" distL="0" distR="0">
            <wp:extent cx="4569460" cy="1075112"/>
            <wp:effectExtent l="25400" t="0" r="2540" b="0"/>
            <wp:docPr id="19" name="Picture 10" descr="2 Susan Hensel Projects masthead for station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Susan Hensel Projects masthead for stationery?.jpg"/>
                    <pic:cNvPicPr/>
                  </pic:nvPicPr>
                  <pic:blipFill>
                    <a:blip r:embed="rId4"/>
                    <a:stretch>
                      <a:fillRect/>
                    </a:stretch>
                  </pic:blipFill>
                  <pic:spPr>
                    <a:xfrm>
                      <a:off x="0" y="0"/>
                      <a:ext cx="4573252" cy="1076004"/>
                    </a:xfrm>
                    <a:prstGeom prst="rect">
                      <a:avLst/>
                    </a:prstGeom>
                  </pic:spPr>
                </pic:pic>
              </a:graphicData>
            </a:graphic>
          </wp:inline>
        </w:drawing>
      </w:r>
    </w:p>
    <w:p w:rsidR="007819C2" w:rsidRPr="009B73C4" w:rsidRDefault="007819C2" w:rsidP="007819C2">
      <w:pPr>
        <w:pBdr>
          <w:bottom w:val="single" w:sz="18" w:space="1" w:color="BFBFBF" w:themeColor="background1" w:themeShade="BF"/>
        </w:pBdr>
        <w:jc w:val="center"/>
        <w:rPr>
          <w:rFonts w:ascii="Avenir Book" w:hAnsi="Avenir Book"/>
          <w:color w:val="000000" w:themeColor="text1"/>
        </w:rPr>
      </w:pPr>
    </w:p>
    <w:p w:rsidR="007819C2" w:rsidRPr="009B73C4" w:rsidRDefault="007819C2" w:rsidP="007819C2">
      <w:pPr>
        <w:jc w:val="center"/>
        <w:rPr>
          <w:rFonts w:ascii="Avenir Book" w:hAnsi="Avenir Book"/>
          <w:color w:val="000000" w:themeColor="text1"/>
        </w:rPr>
      </w:pPr>
    </w:p>
    <w:p w:rsidR="007819C2" w:rsidRPr="009B73C4" w:rsidRDefault="007819C2" w:rsidP="007819C2">
      <w:pPr>
        <w:jc w:val="center"/>
        <w:rPr>
          <w:rFonts w:ascii="Avenir Book" w:hAnsi="Avenir Book"/>
          <w:color w:val="000000" w:themeColor="text1"/>
          <w:sz w:val="20"/>
        </w:rPr>
      </w:pPr>
      <w:r w:rsidRPr="009B73C4">
        <w:rPr>
          <w:rFonts w:ascii="Avenir Book" w:hAnsi="Avenir Book"/>
          <w:color w:val="000000" w:themeColor="text1"/>
          <w:sz w:val="20"/>
        </w:rPr>
        <w:t>Susan Hensel • 3441 Cedar Ave S. • Minneapolis, MN 55407 • 612-722-2324</w:t>
      </w:r>
    </w:p>
    <w:p w:rsidR="007819C2" w:rsidRPr="009B73C4" w:rsidRDefault="007819C2" w:rsidP="007819C2">
      <w:pPr>
        <w:jc w:val="center"/>
        <w:rPr>
          <w:rFonts w:ascii="Avenir Book" w:hAnsi="Avenir Book"/>
          <w:color w:val="000000" w:themeColor="text1"/>
          <w:sz w:val="20"/>
        </w:rPr>
      </w:pPr>
      <w:r w:rsidRPr="009B73C4">
        <w:rPr>
          <w:rFonts w:ascii="Avenir Book" w:hAnsi="Avenir Book"/>
          <w:color w:val="000000" w:themeColor="text1"/>
          <w:sz w:val="20"/>
        </w:rPr>
        <w:t>susanhensel@yahoo.com  • www.susanhenselprojects.com</w:t>
      </w:r>
    </w:p>
    <w:p w:rsidR="00B51079" w:rsidRDefault="00B51079" w:rsidP="00E92D1C">
      <w:pPr>
        <w:jc w:val="center"/>
        <w:rPr>
          <w:rFonts w:asciiTheme="majorHAnsi" w:hAnsiTheme="majorHAnsi"/>
          <w:b/>
          <w:sz w:val="20"/>
        </w:rPr>
      </w:pPr>
    </w:p>
    <w:p w:rsidR="00B51079" w:rsidRPr="002F3F04" w:rsidRDefault="00B51079" w:rsidP="00B51079">
      <w:pPr>
        <w:jc w:val="center"/>
        <w:rPr>
          <w:rFonts w:ascii="Avenir Book" w:hAnsi="Avenir Book"/>
          <w:b/>
          <w:sz w:val="20"/>
        </w:rPr>
      </w:pPr>
      <w:r w:rsidRPr="002F3F04">
        <w:rPr>
          <w:rFonts w:ascii="Avenir Book" w:hAnsi="Avenir Book"/>
          <w:b/>
          <w:sz w:val="20"/>
        </w:rPr>
        <w:t>Susan Hensel</w:t>
      </w:r>
    </w:p>
    <w:p w:rsidR="00B51079" w:rsidRPr="002F3F04" w:rsidRDefault="00B51079" w:rsidP="00B51079">
      <w:pPr>
        <w:jc w:val="center"/>
        <w:rPr>
          <w:rFonts w:ascii="Avenir Book" w:hAnsi="Avenir Book"/>
          <w:sz w:val="20"/>
        </w:rPr>
      </w:pPr>
      <w:r w:rsidRPr="002F3F04">
        <w:rPr>
          <w:rFonts w:ascii="Avenir Book" w:hAnsi="Avenir Book"/>
          <w:sz w:val="20"/>
        </w:rPr>
        <w:t>Bio</w:t>
      </w:r>
    </w:p>
    <w:p w:rsidR="00B51079" w:rsidRPr="002F3F04" w:rsidRDefault="00B51079" w:rsidP="00B51079">
      <w:pPr>
        <w:rPr>
          <w:rFonts w:ascii="Avenir Book" w:hAnsi="Avenir Book"/>
          <w:sz w:val="20"/>
        </w:rPr>
      </w:pPr>
    </w:p>
    <w:p w:rsidR="00B51079" w:rsidRPr="002F3F04" w:rsidRDefault="00B51079" w:rsidP="00B51079">
      <w:pPr>
        <w:rPr>
          <w:rFonts w:ascii="Avenir Book" w:hAnsi="Avenir Book"/>
          <w:sz w:val="20"/>
        </w:rPr>
      </w:pPr>
    </w:p>
    <w:p w:rsidR="00B51079" w:rsidRPr="002F3F04" w:rsidRDefault="00B51079" w:rsidP="00B51079">
      <w:pPr>
        <w:rPr>
          <w:rFonts w:ascii="Avenir Book" w:hAnsi="Avenir Book" w:cs="Skia"/>
          <w:sz w:val="20"/>
        </w:rPr>
      </w:pPr>
      <w:r w:rsidRPr="002F3F04">
        <w:rPr>
          <w:rFonts w:ascii="Avenir Book" w:hAnsi="Avenir Book"/>
          <w:sz w:val="20"/>
        </w:rPr>
        <w:t xml:space="preserve">Susan Hensel received her BFA from University of Michigan in 1972 with a double major in painting and sculpture and a concentration in ceramics. </w:t>
      </w:r>
    </w:p>
    <w:p w:rsidR="00B51079" w:rsidRPr="002F3F04" w:rsidRDefault="00B51079" w:rsidP="00B51079">
      <w:pPr>
        <w:rPr>
          <w:rFonts w:ascii="Avenir Book" w:hAnsi="Avenir Book" w:cs="Skia"/>
          <w:sz w:val="20"/>
        </w:rPr>
      </w:pPr>
    </w:p>
    <w:p w:rsidR="00B51079" w:rsidRPr="002F3F04" w:rsidRDefault="00B51079" w:rsidP="00B51079">
      <w:pPr>
        <w:rPr>
          <w:rFonts w:ascii="Avenir Book" w:hAnsi="Avenir Book" w:cs="Skia"/>
          <w:sz w:val="20"/>
        </w:rPr>
      </w:pPr>
      <w:r w:rsidRPr="002F3F04">
        <w:rPr>
          <w:rFonts w:ascii="Avenir Book" w:hAnsi="Avenir Book" w:cs="Skia"/>
          <w:sz w:val="20"/>
        </w:rPr>
        <w:t>With a history, to date, of over 1</w:t>
      </w:r>
      <w:r w:rsidR="00CB36F5" w:rsidRPr="002F3F04">
        <w:rPr>
          <w:rFonts w:ascii="Avenir Book" w:hAnsi="Avenir Book" w:cs="Skia"/>
          <w:sz w:val="20"/>
        </w:rPr>
        <w:t>80 exhibitions, 25</w:t>
      </w:r>
      <w:r w:rsidRPr="002F3F04">
        <w:rPr>
          <w:rFonts w:ascii="Avenir Book" w:hAnsi="Avenir Book" w:cs="Skia"/>
          <w:sz w:val="20"/>
        </w:rPr>
        <w:t xml:space="preserve"> of them solo, </w:t>
      </w:r>
      <w:r w:rsidR="00CB36F5" w:rsidRPr="002F3F04">
        <w:rPr>
          <w:rFonts w:ascii="Avenir Book" w:hAnsi="Avenir Book" w:cs="Skia"/>
          <w:sz w:val="20"/>
        </w:rPr>
        <w:t>twenty</w:t>
      </w:r>
      <w:r w:rsidRPr="002F3F04">
        <w:rPr>
          <w:rFonts w:ascii="Avenir Book" w:hAnsi="Avenir Book" w:cs="Skia"/>
          <w:sz w:val="20"/>
        </w:rPr>
        <w:t xml:space="preserve"> garnering awards, </w:t>
      </w:r>
      <w:proofErr w:type="spellStart"/>
      <w:r w:rsidRPr="002F3F04">
        <w:rPr>
          <w:rFonts w:ascii="Avenir Book" w:hAnsi="Avenir Book" w:cs="Skia"/>
          <w:sz w:val="20"/>
        </w:rPr>
        <w:t>Hensel's</w:t>
      </w:r>
      <w:proofErr w:type="spellEnd"/>
      <w:r w:rsidRPr="002F3F04">
        <w:rPr>
          <w:rFonts w:ascii="Avenir Book" w:hAnsi="Avenir Book" w:cs="Skia"/>
          <w:sz w:val="20"/>
        </w:rPr>
        <w:t xml:space="preserve"> desire to communicate stories through art has had a broad effect. </w:t>
      </w:r>
    </w:p>
    <w:p w:rsidR="00B51079" w:rsidRPr="002F3F04" w:rsidRDefault="00B51079" w:rsidP="00B51079">
      <w:pPr>
        <w:rPr>
          <w:rFonts w:ascii="Avenir Book" w:hAnsi="Avenir Book" w:cs="Skia"/>
          <w:sz w:val="20"/>
        </w:rPr>
      </w:pPr>
    </w:p>
    <w:p w:rsidR="00B51079" w:rsidRPr="002F3F04" w:rsidRDefault="00B51079" w:rsidP="00B51079">
      <w:pPr>
        <w:rPr>
          <w:rFonts w:ascii="Avenir Book" w:hAnsi="Avenir Book" w:cs="Skia"/>
          <w:sz w:val="20"/>
        </w:rPr>
      </w:pPr>
      <w:proofErr w:type="spellStart"/>
      <w:r w:rsidRPr="002F3F04">
        <w:rPr>
          <w:rFonts w:ascii="Avenir Book" w:hAnsi="Avenir Book"/>
          <w:sz w:val="20"/>
        </w:rPr>
        <w:t>Hensel's</w:t>
      </w:r>
      <w:proofErr w:type="spellEnd"/>
      <w:r w:rsidRPr="002F3F04">
        <w:rPr>
          <w:rFonts w:ascii="Avenir Book" w:hAnsi="Avenir Book"/>
          <w:sz w:val="20"/>
        </w:rPr>
        <w:t xml:space="preserve"> </w:t>
      </w:r>
      <w:r w:rsidRPr="002F3F04">
        <w:rPr>
          <w:rFonts w:ascii="Avenir Book" w:hAnsi="Avenir Book" w:cs="Skia"/>
          <w:sz w:val="20"/>
        </w:rPr>
        <w:t>artwork is known and collected nationwide, represented in collecting libraries and museums as disparate as the Museum of Modern Art in New York and Duke University Special Collections with major holdings at Minnesota Center for Book Arts and University of Colorado at Boulder</w:t>
      </w:r>
    </w:p>
    <w:p w:rsidR="00B51079" w:rsidRPr="002F3F04" w:rsidRDefault="00B51079" w:rsidP="00B51079">
      <w:pPr>
        <w:rPr>
          <w:rFonts w:ascii="Avenir Book" w:hAnsi="Avenir Book" w:cs="Skia"/>
          <w:sz w:val="20"/>
        </w:rPr>
      </w:pPr>
    </w:p>
    <w:p w:rsidR="00B51079" w:rsidRPr="002F3F04" w:rsidRDefault="00B51079" w:rsidP="00B51079">
      <w:pPr>
        <w:rPr>
          <w:rFonts w:ascii="Avenir Book" w:hAnsi="Avenir Book" w:cs="Skia"/>
          <w:sz w:val="20"/>
        </w:rPr>
      </w:pPr>
      <w:r w:rsidRPr="002F3F04">
        <w:rPr>
          <w:rFonts w:ascii="Avenir Book" w:hAnsi="Avenir Book" w:cs="Skia"/>
          <w:sz w:val="20"/>
        </w:rPr>
        <w:t xml:space="preserve">In recent years Hensel has been awarded multiple grants and residencies through the Jerome Foundation, Minnesota State Arts Board, and </w:t>
      </w:r>
      <w:proofErr w:type="spellStart"/>
      <w:r w:rsidRPr="002F3F04">
        <w:rPr>
          <w:rFonts w:ascii="Avenir Book" w:hAnsi="Avenir Book" w:cs="Skia"/>
          <w:sz w:val="20"/>
        </w:rPr>
        <w:t>Ragdale</w:t>
      </w:r>
      <w:proofErr w:type="spellEnd"/>
      <w:r w:rsidRPr="002F3F04">
        <w:rPr>
          <w:rFonts w:ascii="Avenir Book" w:hAnsi="Avenir Book" w:cs="Skia"/>
          <w:sz w:val="20"/>
        </w:rPr>
        <w:t xml:space="preserve"> Foundation.</w:t>
      </w:r>
    </w:p>
    <w:p w:rsidR="00B51079" w:rsidRPr="002F3F04" w:rsidRDefault="00B51079" w:rsidP="00B51079">
      <w:pPr>
        <w:rPr>
          <w:rFonts w:ascii="Avenir Book" w:hAnsi="Avenir Book" w:cs="Skia"/>
          <w:sz w:val="20"/>
        </w:rPr>
      </w:pPr>
    </w:p>
    <w:p w:rsidR="00B51079" w:rsidRPr="002F3F04" w:rsidRDefault="00B51079" w:rsidP="00B51079">
      <w:pPr>
        <w:rPr>
          <w:rFonts w:ascii="Avenir Book" w:hAnsi="Avenir Book"/>
          <w:sz w:val="20"/>
        </w:rPr>
      </w:pPr>
      <w:proofErr w:type="spellStart"/>
      <w:r w:rsidRPr="002F3F04">
        <w:rPr>
          <w:rFonts w:ascii="Avenir Book" w:hAnsi="Avenir Book" w:cs="Skia"/>
          <w:sz w:val="20"/>
        </w:rPr>
        <w:t>Hensel's</w:t>
      </w:r>
      <w:proofErr w:type="spellEnd"/>
      <w:r w:rsidRPr="002F3F04">
        <w:rPr>
          <w:rFonts w:ascii="Avenir Book" w:hAnsi="Avenir Book" w:cs="Skia"/>
          <w:sz w:val="20"/>
        </w:rPr>
        <w:t xml:space="preserve"> curatorial work began in 2000 in East Lansing, Michigan with the Art Apartment and deepened with ownership of the Susan Hensel Gallery. Hensel has </w:t>
      </w:r>
      <w:proofErr w:type="spellStart"/>
      <w:r w:rsidRPr="002F3F04">
        <w:rPr>
          <w:rFonts w:ascii="Avenir Book" w:hAnsi="Avenir Book" w:cs="Skia"/>
          <w:sz w:val="20"/>
        </w:rPr>
        <w:t>curated</w:t>
      </w:r>
      <w:proofErr w:type="spellEnd"/>
      <w:r w:rsidRPr="002F3F04">
        <w:rPr>
          <w:rFonts w:ascii="Avenir Book" w:hAnsi="Avenir Book" w:cs="Skia"/>
          <w:sz w:val="20"/>
        </w:rPr>
        <w:t xml:space="preserve"> over seventy exhibitions of emerging and mid-career artists from all over the United States and Canada. </w:t>
      </w:r>
    </w:p>
    <w:p w:rsidR="00B51079" w:rsidRPr="002F3F04" w:rsidRDefault="00B51079" w:rsidP="00B51079">
      <w:pPr>
        <w:rPr>
          <w:rFonts w:ascii="Avenir Book" w:hAnsi="Avenir Book"/>
          <w:sz w:val="20"/>
        </w:rPr>
      </w:pPr>
    </w:p>
    <w:p w:rsidR="007819C2" w:rsidRPr="002F3F04" w:rsidRDefault="007819C2" w:rsidP="00B51079">
      <w:pPr>
        <w:jc w:val="center"/>
        <w:rPr>
          <w:rFonts w:ascii="Avenir Book" w:hAnsi="Avenir Book"/>
          <w:sz w:val="20"/>
        </w:rPr>
      </w:pPr>
    </w:p>
    <w:sectPr w:rsidR="007819C2" w:rsidRPr="002F3F04" w:rsidSect="00661F2B">
      <w:pgSz w:w="12240" w:h="15840"/>
      <w:pgMar w:top="1440" w:right="1584" w:bottom="1440" w:left="158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Skia">
    <w:panose1 w:val="020D05020202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B5650"/>
    <w:rsid w:val="00004524"/>
    <w:rsid w:val="00093A7A"/>
    <w:rsid w:val="001A3DFB"/>
    <w:rsid w:val="002F3F04"/>
    <w:rsid w:val="005C6E0F"/>
    <w:rsid w:val="00635EB7"/>
    <w:rsid w:val="00661F2B"/>
    <w:rsid w:val="007819C2"/>
    <w:rsid w:val="00812671"/>
    <w:rsid w:val="009618BD"/>
    <w:rsid w:val="009F6C44"/>
    <w:rsid w:val="00AB5650"/>
    <w:rsid w:val="00B51079"/>
    <w:rsid w:val="00BF46C6"/>
    <w:rsid w:val="00CB36F5"/>
    <w:rsid w:val="00E45687"/>
    <w:rsid w:val="00E92D1C"/>
    <w:rsid w:val="00F35617"/>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B565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973</Characters>
  <Application>Microsoft Macintosh Word</Application>
  <DocSecurity>0</DocSecurity>
  <Lines>8</Lines>
  <Paragraphs>1</Paragraphs>
  <ScaleCrop>false</ScaleCrop>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Hensel</dc:creator>
  <cp:keywords/>
  <cp:lastModifiedBy>Susan Hensel</cp:lastModifiedBy>
  <cp:revision>3</cp:revision>
  <cp:lastPrinted>2015-10-14T17:38:00Z</cp:lastPrinted>
  <dcterms:created xsi:type="dcterms:W3CDTF">2015-12-03T02:32:00Z</dcterms:created>
  <dcterms:modified xsi:type="dcterms:W3CDTF">2015-12-05T21:57:00Z</dcterms:modified>
</cp:coreProperties>
</file>